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D3203" w14:textId="6E14270C" w:rsidR="00CF10E3" w:rsidRPr="00016DC5" w:rsidRDefault="00CF10E3" w:rsidP="00CF10E3">
      <w:pPr>
        <w:pStyle w:val="Column"/>
      </w:pPr>
      <w:r w:rsidRPr="00016DC5">
        <w:t xml:space="preserve">Cột Social Security </w:t>
      </w:r>
      <w:bookmarkStart w:id="0" w:name="_Hlk157083345"/>
      <w:r w:rsidRPr="00016DC5">
        <w:rPr>
          <w:rFonts w:asciiTheme="majorHAnsi" w:hAnsiTheme="majorHAnsi"/>
        </w:rPr>
        <w:t>(An Sinh Xã Hội)</w:t>
      </w:r>
      <w:r w:rsidRPr="00016DC5">
        <w:t xml:space="preserve"> </w:t>
      </w:r>
      <w:bookmarkEnd w:id="0"/>
    </w:p>
    <w:p w14:paraId="0D447D87" w14:textId="5448B94B" w:rsidR="00CF10E3" w:rsidRPr="00016DC5" w:rsidRDefault="00CF10E3" w:rsidP="00CF10E3">
      <w:pPr>
        <w:pStyle w:val="Heading1"/>
      </w:pPr>
      <w:bookmarkStart w:id="1" w:name="_Toc144882795"/>
      <w:bookmarkStart w:id="2" w:name="_Toc147838421"/>
      <w:r w:rsidRPr="00016DC5">
        <w:t xml:space="preserve">SOCIAL SECURITY </w:t>
      </w:r>
      <w:r w:rsidRPr="00016DC5">
        <w:rPr>
          <w:rFonts w:asciiTheme="majorHAnsi" w:hAnsiTheme="majorHAnsi"/>
        </w:rPr>
        <w:t>(AN SINH XÃ HỘI)</w:t>
      </w:r>
      <w:r w:rsidRPr="00016DC5">
        <w:t xml:space="preserve"> VÀ NHẬN THỨC VỀ LỪA ĐẢO</w:t>
      </w:r>
      <w:bookmarkEnd w:id="1"/>
      <w:bookmarkEnd w:id="2"/>
    </w:p>
    <w:p w14:paraId="6D1D3179" w14:textId="77777777" w:rsidR="00CF10E3" w:rsidRPr="00016DC5" w:rsidRDefault="00CF10E3" w:rsidP="00CF10E3">
      <w:pPr>
        <w:pStyle w:val="byline"/>
      </w:pPr>
    </w:p>
    <w:p w14:paraId="13FFD71C" w14:textId="77777777" w:rsidR="00CF10E3" w:rsidRPr="00016DC5" w:rsidRDefault="00CF10E3" w:rsidP="00CF10E3">
      <w:pPr>
        <w:pStyle w:val="byline"/>
      </w:pPr>
      <w:r w:rsidRPr="00016DC5">
        <w:rPr>
          <w:noProof/>
        </w:rPr>
        <w:drawing>
          <wp:inline distT="0" distB="0" distL="0" distR="0" wp14:anchorId="304A0C52" wp14:editId="23C78061">
            <wp:extent cx="2871216" cy="2862072"/>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1216" cy="2862072"/>
                    </a:xfrm>
                    <a:prstGeom prst="rect">
                      <a:avLst/>
                    </a:prstGeom>
                    <a:noFill/>
                    <a:ln>
                      <a:noFill/>
                    </a:ln>
                  </pic:spPr>
                </pic:pic>
              </a:graphicData>
            </a:graphic>
          </wp:inline>
        </w:drawing>
      </w:r>
    </w:p>
    <w:p w14:paraId="58EC133B" w14:textId="77777777" w:rsidR="00CF10E3" w:rsidRPr="00016DC5" w:rsidRDefault="00CF10E3" w:rsidP="00CF10E3">
      <w:pPr>
        <w:pStyle w:val="byline"/>
      </w:pPr>
    </w:p>
    <w:p w14:paraId="73AA91E7" w14:textId="42817BB7" w:rsidR="00CF10E3" w:rsidRPr="00016DC5" w:rsidRDefault="00CF10E3" w:rsidP="00CF10E3">
      <w:pPr>
        <w:pStyle w:val="Body"/>
        <w:rPr>
          <w:rFonts w:eastAsia="Times New Roman"/>
        </w:rPr>
      </w:pPr>
      <w:r w:rsidRPr="00016DC5">
        <w:t xml:space="preserve">Lừa đảo mạo danh Social Security </w:t>
      </w:r>
      <w:r w:rsidRPr="00016DC5">
        <w:rPr>
          <w:rFonts w:asciiTheme="majorHAnsi" w:hAnsiTheme="majorHAnsi"/>
        </w:rPr>
        <w:t>(An Sinh Xã Hội)</w:t>
      </w:r>
      <w:r w:rsidRPr="00016DC5">
        <w:t xml:space="preserve"> đang tiếp tục lan rộng trên khắp Hoa Kỳ. Kẻ lừa đảo dùng các chiến thuật có mục tiêu rõ ràng để lừa quý vị cung cấp thông tin nhạy cảm hoặc tiền bạc. </w:t>
      </w:r>
    </w:p>
    <w:p w14:paraId="71AC3217" w14:textId="6CA3BE04" w:rsidR="00CF10E3" w:rsidRPr="00016DC5" w:rsidRDefault="00CF10E3" w:rsidP="00CF10E3">
      <w:pPr>
        <w:pStyle w:val="ListBullet1"/>
        <w:numPr>
          <w:ilvl w:val="0"/>
          <w:numId w:val="0"/>
        </w:numPr>
        <w:rPr>
          <w:color w:val="060606"/>
        </w:rPr>
      </w:pPr>
      <w:r w:rsidRPr="00016DC5">
        <w:rPr>
          <w:color w:val="060606"/>
        </w:rPr>
        <w:t xml:space="preserve">Nếu quý vị nhận được thư từ, tin nhắn văn bản, email hoặc cuộc gọi đáng ngờ, đừng trả lời! Chúng tôi muốn quý vị biết cách nhận diện kẻ lừa đảo và tránh trở thành nạn nhân của chúng.  </w:t>
      </w:r>
    </w:p>
    <w:p w14:paraId="760AA133" w14:textId="77777777" w:rsidR="00CF10E3" w:rsidRPr="00016DC5" w:rsidRDefault="00CF10E3" w:rsidP="00CF10E3">
      <w:pPr>
        <w:pStyle w:val="ListBullet1"/>
        <w:numPr>
          <w:ilvl w:val="0"/>
          <w:numId w:val="0"/>
        </w:numPr>
        <w:rPr>
          <w:rFonts w:eastAsiaTheme="minorHAnsi"/>
          <w:color w:val="060606"/>
        </w:rPr>
      </w:pPr>
      <w:r w:rsidRPr="00016DC5">
        <w:rPr>
          <w:color w:val="060606"/>
        </w:rPr>
        <w:t>Chúng tôi sẽ TUYỆT ĐỐI KHÔNG:</w:t>
      </w:r>
    </w:p>
    <w:p w14:paraId="10D723AE" w14:textId="77777777" w:rsidR="00CF10E3" w:rsidRPr="00016DC5" w:rsidRDefault="00CF10E3" w:rsidP="00CF10E3">
      <w:pPr>
        <w:pStyle w:val="ListBullet1"/>
        <w:numPr>
          <w:ilvl w:val="0"/>
          <w:numId w:val="2"/>
        </w:numPr>
        <w:ind w:left="720"/>
      </w:pPr>
      <w:r w:rsidRPr="00016DC5">
        <w:t>Gửi qua tin nhắn văn bản hoặc email giấy tờ tùy thân chính thức của một nhân viên.</w:t>
      </w:r>
    </w:p>
    <w:p w14:paraId="28809152" w14:textId="37E1293A" w:rsidR="00CF10E3" w:rsidRPr="00016DC5" w:rsidRDefault="00CF10E3" w:rsidP="00CF10E3">
      <w:pPr>
        <w:pStyle w:val="ListBullet1"/>
        <w:numPr>
          <w:ilvl w:val="0"/>
          <w:numId w:val="2"/>
        </w:numPr>
        <w:ind w:left="720"/>
      </w:pPr>
      <w:r w:rsidRPr="00016DC5">
        <w:t xml:space="preserve">Đình chỉ số Social Security </w:t>
      </w:r>
      <w:r w:rsidRPr="00016DC5">
        <w:rPr>
          <w:rFonts w:asciiTheme="majorHAnsi" w:hAnsiTheme="majorHAnsi"/>
        </w:rPr>
        <w:t>(An Sinh Xã Hội)</w:t>
      </w:r>
      <w:r w:rsidRPr="00016DC5">
        <w:t xml:space="preserve"> của quý vị.</w:t>
      </w:r>
    </w:p>
    <w:p w14:paraId="6753B8B9" w14:textId="77777777" w:rsidR="00CF10E3" w:rsidRPr="00016DC5" w:rsidRDefault="00CF10E3" w:rsidP="00CF10E3">
      <w:pPr>
        <w:pStyle w:val="ListBullet1"/>
        <w:numPr>
          <w:ilvl w:val="0"/>
          <w:numId w:val="2"/>
        </w:numPr>
        <w:ind w:left="720"/>
      </w:pPr>
      <w:r w:rsidRPr="00016DC5">
        <w:t>Đe dọa rằng quý vị sẽ bị bắt giữ hoặc kiện tụng khác trừ khi quý vị nộp tiền phạt hoặc đóng một khoản phí ngay lập tức.</w:t>
      </w:r>
    </w:p>
    <w:p w14:paraId="11E28B6B" w14:textId="77777777" w:rsidR="00CF10E3" w:rsidRPr="00016DC5" w:rsidRDefault="00CF10E3" w:rsidP="00CF10E3">
      <w:pPr>
        <w:pStyle w:val="ListBullet1"/>
        <w:numPr>
          <w:ilvl w:val="0"/>
          <w:numId w:val="2"/>
        </w:numPr>
        <w:ind w:left="720"/>
      </w:pPr>
      <w:r w:rsidRPr="00016DC5">
        <w:lastRenderedPageBreak/>
        <w:t>Yêu cầu thanh toán bằng thẻ quà tặng bán lẻ, chuyển khoản ngân hàng, tiền kỹ thuật số hoặc tiền mặt qua thư.</w:t>
      </w:r>
    </w:p>
    <w:p w14:paraId="3B0B452A" w14:textId="77777777" w:rsidR="00CF10E3" w:rsidRPr="00016DC5" w:rsidRDefault="00CF10E3" w:rsidP="00CF10E3">
      <w:pPr>
        <w:pStyle w:val="ListBullet1"/>
        <w:numPr>
          <w:ilvl w:val="0"/>
          <w:numId w:val="2"/>
        </w:numPr>
        <w:ind w:left="720"/>
      </w:pPr>
      <w:r w:rsidRPr="00016DC5">
        <w:t>Hứa hẹn tăng phúc lợi hoặc trợ cấp khác nếu quý vị thanh toán một khoản tiền.</w:t>
      </w:r>
    </w:p>
    <w:p w14:paraId="3A692610" w14:textId="77777777" w:rsidR="00CF10E3" w:rsidRPr="00016DC5" w:rsidRDefault="00CF10E3" w:rsidP="00CF10E3">
      <w:pPr>
        <w:pStyle w:val="ListBullet1"/>
        <w:numPr>
          <w:ilvl w:val="0"/>
          <w:numId w:val="2"/>
        </w:numPr>
        <w:ind w:left="720"/>
      </w:pPr>
      <w:r w:rsidRPr="00016DC5">
        <w:t>Gửi qua bưu điện hoặc email thư từ hoặc báo cáo “chính thức” có chứa thông tin cá nhân của quý vị.</w:t>
      </w:r>
    </w:p>
    <w:p w14:paraId="6EE60A6D" w14:textId="77777777" w:rsidR="00CF10E3" w:rsidRPr="00016DC5" w:rsidRDefault="00CF10E3" w:rsidP="00CF10E3">
      <w:pPr>
        <w:pStyle w:val="ListBullet1"/>
        <w:numPr>
          <w:ilvl w:val="0"/>
          <w:numId w:val="0"/>
        </w:numPr>
        <w:rPr>
          <w:rFonts w:eastAsiaTheme="minorHAnsi"/>
          <w:color w:val="060606"/>
        </w:rPr>
      </w:pPr>
      <w:r w:rsidRPr="00016DC5">
        <w:rPr>
          <w:color w:val="060606"/>
        </w:rPr>
        <w:t>Chúng tôi chỉ gửi tin nhắn văn bản nếu trước đó quý vị đã chọn nhận tin nhắn từ chúng tôi và chỉ trong một số trường hợp hạn chế, bao gồm những trường hợp sau:</w:t>
      </w:r>
    </w:p>
    <w:p w14:paraId="0A2AF6E8" w14:textId="77777777" w:rsidR="00CF10E3" w:rsidRPr="00016DC5" w:rsidRDefault="00CF10E3" w:rsidP="00CF10E3">
      <w:pPr>
        <w:pStyle w:val="ListBullet1"/>
        <w:numPr>
          <w:ilvl w:val="0"/>
          <w:numId w:val="2"/>
        </w:numPr>
        <w:ind w:left="720"/>
      </w:pPr>
      <w:r w:rsidRPr="00016DC5">
        <w:t>Khi quý vị đã đăng ký nhận thông tin cập nhật và thông báo bằng văn bản.</w:t>
      </w:r>
    </w:p>
    <w:p w14:paraId="2D4EC6C6" w14:textId="529A20D0" w:rsidR="00CF10E3" w:rsidRPr="00016DC5" w:rsidRDefault="4DE2F8B1" w:rsidP="00CF10E3">
      <w:pPr>
        <w:pStyle w:val="ListBullet1"/>
        <w:numPr>
          <w:ilvl w:val="0"/>
          <w:numId w:val="2"/>
        </w:numPr>
        <w:ind w:left="720"/>
      </w:pPr>
      <w:r w:rsidRPr="00016DC5">
        <w:t xml:space="preserve">Khi truy cập tài khoản </w:t>
      </w:r>
      <w:r w:rsidRPr="00016DC5">
        <w:rPr>
          <w:i/>
          <w:color w:val="FF0000"/>
        </w:rPr>
        <w:t>my</w:t>
      </w:r>
      <w:r w:rsidRPr="00016DC5">
        <w:rPr>
          <w:color w:val="3366FF"/>
        </w:rPr>
        <w:t> Social Security</w:t>
      </w:r>
      <w:r w:rsidRPr="00016DC5">
        <w:rPr>
          <w:i/>
          <w:color w:val="D12229"/>
        </w:rPr>
        <w:t xml:space="preserve"> </w:t>
      </w:r>
      <w:r w:rsidRPr="00016DC5">
        <w:t>cá nhân của quý vị trong quá trình bảo mật nâng cao của chúng tôi.</w:t>
      </w:r>
    </w:p>
    <w:p w14:paraId="422C5F04" w14:textId="77777777" w:rsidR="00CF10E3" w:rsidRPr="00016DC5" w:rsidRDefault="00CF10E3" w:rsidP="00CF10E3">
      <w:pPr>
        <w:pStyle w:val="Body"/>
        <w:rPr>
          <w:rFonts w:eastAsia="Times New Roman"/>
        </w:rPr>
      </w:pPr>
      <w:r w:rsidRPr="00016DC5">
        <w:t xml:space="preserve">Nếu quý vị nợ chúng tôi tiền, chúng tôi sẽ gửi cho quý vị thư nêu rõ các tùy chọn thanh toán và quyền kháng cáo của quý vị.  </w:t>
      </w:r>
    </w:p>
    <w:p w14:paraId="3B45E210" w14:textId="15140BB4" w:rsidR="00CF10E3" w:rsidRPr="00016DC5" w:rsidRDefault="00CF10E3" w:rsidP="00CF10E3">
      <w:pPr>
        <w:pStyle w:val="Body"/>
      </w:pPr>
      <w:r w:rsidRPr="00016DC5">
        <w:t xml:space="preserve">Vui lòng báo cáo mọi hành vi mà quý vị nghi ngờ là lừa đảo mạo danh Social Security </w:t>
      </w:r>
      <w:r w:rsidRPr="00016DC5">
        <w:rPr>
          <w:rFonts w:asciiTheme="majorHAnsi" w:hAnsiTheme="majorHAnsi"/>
        </w:rPr>
        <w:t>(An Sinh Xã Hội)</w:t>
      </w:r>
      <w:r w:rsidRPr="00016DC5">
        <w:t xml:space="preserve"> và các hành vi lừa đảo Social Security </w:t>
      </w:r>
      <w:r w:rsidRPr="00016DC5">
        <w:rPr>
          <w:rFonts w:asciiTheme="majorHAnsi" w:hAnsiTheme="majorHAnsi"/>
        </w:rPr>
        <w:t>(An Sinh Xã Hội)</w:t>
      </w:r>
      <w:r w:rsidRPr="00016DC5">
        <w:t xml:space="preserve"> khác trên trang web của OIG tại địa chỉ </w:t>
      </w:r>
      <w:hyperlink r:id="rId9" w:history="1">
        <w:r w:rsidRPr="00016DC5">
          <w:rPr>
            <w:rStyle w:val="Hyperlink"/>
          </w:rPr>
          <w:t>oig.ssa.gov/report</w:t>
        </w:r>
      </w:hyperlink>
      <w:r w:rsidRPr="00016DC5">
        <w:t xml:space="preserve"> </w:t>
      </w:r>
      <w:bookmarkStart w:id="3" w:name="_Hlk163730729"/>
      <w:r w:rsidRPr="00016DC5">
        <w:t>(chỉ có bằng tiếng Anh)</w:t>
      </w:r>
      <w:bookmarkEnd w:id="3"/>
      <w:r w:rsidRPr="00016DC5">
        <w:t xml:space="preserve">. Quý vị có thể tìm hiểu thêm thông tin về các hành vi lừa đảo tại </w:t>
      </w:r>
      <w:hyperlink r:id="rId10" w:history="1">
        <w:r w:rsidRPr="00016DC5">
          <w:rPr>
            <w:rStyle w:val="Hyperlink"/>
          </w:rPr>
          <w:t>www.ssa.gov/scam</w:t>
        </w:r>
      </w:hyperlink>
      <w:r w:rsidRPr="00016DC5">
        <w:t xml:space="preserve"> (chỉ có bằng tiếng Anh). Hãy chia sẻ thông tin này đến bạn bè, gia đình và đồng nghiệp quý vị để giúp mở rộng nhận thức về lừa đảo mạo danh Social Security </w:t>
      </w:r>
      <w:r w:rsidRPr="00016DC5">
        <w:rPr>
          <w:rFonts w:asciiTheme="majorHAnsi" w:hAnsiTheme="majorHAnsi"/>
        </w:rPr>
        <w:t>(An Sinh Xã Hội)</w:t>
      </w:r>
      <w:r w:rsidRPr="00016DC5">
        <w:t xml:space="preserve"> .</w:t>
      </w:r>
    </w:p>
    <w:p w14:paraId="02FE4FD7" w14:textId="77777777" w:rsidR="00CF10E3" w:rsidRPr="00016DC5" w:rsidRDefault="00CF10E3" w:rsidP="00CF10E3">
      <w:pPr>
        <w:pStyle w:val="byline"/>
      </w:pPr>
    </w:p>
    <w:p w14:paraId="15BD2741" w14:textId="6B79567A" w:rsidR="00DB29E0" w:rsidRDefault="00CF10E3" w:rsidP="00016DC5">
      <w:pPr>
        <w:pStyle w:val="Body"/>
        <w:jc w:val="center"/>
      </w:pPr>
      <w:r w:rsidRPr="00016DC5">
        <w:t># # #</w:t>
      </w:r>
    </w:p>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D6566"/>
    <w:multiLevelType w:val="hybridMultilevel"/>
    <w:tmpl w:val="A6F0BF0E"/>
    <w:lvl w:ilvl="0" w:tplc="73DE9192">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2471695">
    <w:abstractNumId w:val="1"/>
  </w:num>
  <w:num w:numId="2" w16cid:durableId="113182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E3"/>
    <w:rsid w:val="00016DC5"/>
    <w:rsid w:val="002C5D8F"/>
    <w:rsid w:val="003A0910"/>
    <w:rsid w:val="005E07BB"/>
    <w:rsid w:val="006A6780"/>
    <w:rsid w:val="006E350A"/>
    <w:rsid w:val="007D08A8"/>
    <w:rsid w:val="0081122A"/>
    <w:rsid w:val="00887ABA"/>
    <w:rsid w:val="00A44FF3"/>
    <w:rsid w:val="00AB0C46"/>
    <w:rsid w:val="00C2421E"/>
    <w:rsid w:val="00CB0AE6"/>
    <w:rsid w:val="00CF10E3"/>
    <w:rsid w:val="00D65F0E"/>
    <w:rsid w:val="00DB29E0"/>
    <w:rsid w:val="00E1351C"/>
    <w:rsid w:val="00ED37E2"/>
    <w:rsid w:val="00F00800"/>
    <w:rsid w:val="24277F4D"/>
    <w:rsid w:val="2B929258"/>
    <w:rsid w:val="2F7A86D2"/>
    <w:rsid w:val="45F34B01"/>
    <w:rsid w:val="4DE2F8B1"/>
    <w:rsid w:val="5661F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93C8"/>
  <w15:chartTrackingRefBased/>
  <w15:docId w15:val="{D8038B8E-EAB6-49A8-8FB6-06D4AADE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0E3"/>
  </w:style>
  <w:style w:type="paragraph" w:styleId="Heading1">
    <w:name w:val="heading 1"/>
    <w:basedOn w:val="Normal"/>
    <w:next w:val="Normal"/>
    <w:link w:val="Heading1Char"/>
    <w:qFormat/>
    <w:rsid w:val="00CF10E3"/>
    <w:pPr>
      <w:keepNext/>
      <w:keepLines/>
      <w:spacing w:before="240" w:after="0"/>
      <w:outlineLvl w:val="0"/>
    </w:pPr>
    <w:rPr>
      <w:rFonts w:ascii="Arial" w:eastAsiaTheme="majorEastAsia" w:hAnsi="Arial"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0E3"/>
    <w:rPr>
      <w:rFonts w:ascii="Arial" w:eastAsiaTheme="majorEastAsia" w:hAnsi="Arial" w:cstheme="majorBidi"/>
      <w:sz w:val="24"/>
      <w:szCs w:val="32"/>
    </w:rPr>
  </w:style>
  <w:style w:type="character" w:styleId="Hyperlink">
    <w:name w:val="Hyperlink"/>
    <w:basedOn w:val="DefaultParagraphFont"/>
    <w:uiPriority w:val="99"/>
    <w:rsid w:val="00CF10E3"/>
    <w:rPr>
      <w:color w:val="0000FF"/>
      <w:u w:val="single"/>
    </w:rPr>
  </w:style>
  <w:style w:type="paragraph" w:customStyle="1" w:styleId="Body">
    <w:name w:val="Body"/>
    <w:basedOn w:val="Normal"/>
    <w:qFormat/>
    <w:rsid w:val="00CF10E3"/>
    <w:pPr>
      <w:autoSpaceDE w:val="0"/>
      <w:autoSpaceDN w:val="0"/>
      <w:adjustRightInd w:val="0"/>
      <w:spacing w:after="360" w:line="360" w:lineRule="auto"/>
    </w:pPr>
    <w:rPr>
      <w:rFonts w:ascii="Arial" w:eastAsia="SimSun" w:hAnsi="Arial" w:cs="Times New Roman"/>
      <w:sz w:val="24"/>
      <w:szCs w:val="24"/>
      <w:lang w:eastAsia="zh-CN"/>
    </w:rPr>
  </w:style>
  <w:style w:type="paragraph" w:customStyle="1" w:styleId="byline">
    <w:name w:val="byline"/>
    <w:basedOn w:val="Normal"/>
    <w:qFormat/>
    <w:rsid w:val="00CF10E3"/>
    <w:pPr>
      <w:spacing w:after="0" w:line="360" w:lineRule="auto"/>
    </w:pPr>
    <w:rPr>
      <w:rFonts w:ascii="Arial" w:eastAsia="SimSun" w:hAnsi="Arial" w:cs="Times New Roman"/>
      <w:b/>
      <w:sz w:val="24"/>
      <w:szCs w:val="24"/>
      <w:lang w:eastAsia="zh-CN"/>
    </w:rPr>
  </w:style>
  <w:style w:type="paragraph" w:customStyle="1" w:styleId="ListBullet1">
    <w:name w:val="List Bullet 1"/>
    <w:basedOn w:val="Normal"/>
    <w:qFormat/>
    <w:rsid w:val="00CF10E3"/>
    <w:pPr>
      <w:numPr>
        <w:numId w:val="1"/>
      </w:numPr>
      <w:spacing w:before="100" w:beforeAutospacing="1" w:after="100" w:afterAutospacing="1" w:line="360" w:lineRule="auto"/>
    </w:pPr>
    <w:rPr>
      <w:rFonts w:ascii="Arial" w:eastAsia="Times New Roman" w:hAnsi="Arial" w:cs="Times New Roman"/>
      <w:sz w:val="24"/>
      <w:szCs w:val="24"/>
    </w:rPr>
  </w:style>
  <w:style w:type="paragraph" w:customStyle="1" w:styleId="Column">
    <w:name w:val="Column"/>
    <w:basedOn w:val="Normal"/>
    <w:qFormat/>
    <w:rsid w:val="00CF10E3"/>
    <w:pPr>
      <w:pageBreakBefore/>
      <w:autoSpaceDE w:val="0"/>
      <w:autoSpaceDN w:val="0"/>
      <w:adjustRightInd w:val="0"/>
      <w:spacing w:after="360" w:line="360" w:lineRule="auto"/>
    </w:pPr>
    <w:rPr>
      <w:rFonts w:ascii="Arial" w:eastAsia="SimSun" w:hAnsi="Arial" w:cs="Times New Roman"/>
      <w:b/>
      <w:sz w:val="24"/>
      <w:szCs w:val="24"/>
      <w:lang w:eastAsia="zh-CN"/>
    </w:rPr>
  </w:style>
  <w:style w:type="character" w:styleId="FollowedHyperlink">
    <w:name w:val="FollowedHyperlink"/>
    <w:basedOn w:val="DefaultParagraphFont"/>
    <w:uiPriority w:val="99"/>
    <w:semiHidden/>
    <w:unhideWhenUsed/>
    <w:rsid w:val="0081122A"/>
    <w:rPr>
      <w:color w:val="954F72" w:themeColor="followedHyperlink"/>
      <w:u w:val="single"/>
    </w:rPr>
  </w:style>
  <w:style w:type="paragraph" w:styleId="Revision">
    <w:name w:val="Revision"/>
    <w:hidden/>
    <w:uiPriority w:val="99"/>
    <w:semiHidden/>
    <w:rsid w:val="00F00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a.gov/scam" TargetMode="External"/><Relationship Id="rId4" Type="http://schemas.openxmlformats.org/officeDocument/2006/relationships/numbering" Target="numbering.xml"/><Relationship Id="rId9" Type="http://schemas.openxmlformats.org/officeDocument/2006/relationships/hyperlink" Target="https://oig.ssa.gov/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2D8FB555-EF07-437B-906B-6884191A543D}">
  <ds:schemaRefs>
    <ds:schemaRef ds:uri="http://schemas.microsoft.com/sharepoint/v3/contenttype/forms"/>
  </ds:schemaRefs>
</ds:datastoreItem>
</file>

<file path=customXml/itemProps2.xml><?xml version="1.0" encoding="utf-8"?>
<ds:datastoreItem xmlns:ds="http://schemas.openxmlformats.org/officeDocument/2006/customXml" ds:itemID="{3CE0A0F8-2D28-410D-9A5A-14809C885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31743-3DB5-4180-BD74-87EB9F513E58}">
  <ds:schemaRefs>
    <ds:schemaRef ds:uri="http://purl.org/dc/elements/1.1/"/>
    <ds:schemaRef ds:uri="http://schemas.microsoft.com/office/2006/metadata/properties"/>
    <ds:schemaRef ds:uri="http://schemas.openxmlformats.org/package/2006/metadata/core-properties"/>
    <ds:schemaRef ds:uri="07c7fcb7-5c43-4032-a2cf-557d02410901"/>
    <ds:schemaRef ds:uri="http://purl.org/dc/terms/"/>
    <ds:schemaRef ds:uri="http://schemas.microsoft.com/office/infopath/2007/PartnerControls"/>
    <ds:schemaRef ds:uri="http://schemas.microsoft.com/office/2006/documentManagement/types"/>
    <ds:schemaRef ds:uri="ee0e8df6-4683-4906-89d2-a3a9e1a315f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2</cp:revision>
  <dcterms:created xsi:type="dcterms:W3CDTF">2024-08-09T14:44:00Z</dcterms:created>
  <dcterms:modified xsi:type="dcterms:W3CDTF">2024-08-09T14:44:00Z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y fmtid="{D5CDD505-2E9C-101B-9397-08002B2CF9AE}" pid="4" name="_NewReviewCycle">
    <vt:lpwstr/>
  </property>
</Properties>
</file>